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60" w:rsidRDefault="00C14E8B" w:rsidP="00C14E8B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Phelan </w:t>
      </w:r>
    </w:p>
    <w:p w:rsidR="00C14E8B" w:rsidRDefault="00C14E8B" w:rsidP="00C14E8B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C14E8B" w:rsidRPr="00C14E8B" w:rsidRDefault="00C14E8B" w:rsidP="00C14E8B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697B4AF" wp14:editId="018BAACF">
            <wp:extent cx="9144000" cy="5915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14E8B" w:rsidRPr="00C14E8B" w:rsidSect="00C14E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B"/>
    <w:rsid w:val="00846A60"/>
    <w:rsid w:val="00C14E8B"/>
    <w:rsid w:val="00E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95D2-32DA-4E46-A46A-E059DD9E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168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5</c:v>
                </c:pt>
                <c:pt idx="1">
                  <c:v>10</c:v>
                </c:pt>
                <c:pt idx="2">
                  <c:v>10</c:v>
                </c:pt>
                <c:pt idx="3">
                  <c:v>15</c:v>
                </c:pt>
                <c:pt idx="4">
                  <c:v>15</c:v>
                </c:pt>
                <c:pt idx="5">
                  <c:v>30</c:v>
                </c:pt>
                <c:pt idx="6">
                  <c:v>27</c:v>
                </c:pt>
                <c:pt idx="7">
                  <c:v>22</c:v>
                </c:pt>
                <c:pt idx="8">
                  <c:v>15</c:v>
                </c:pt>
                <c:pt idx="9">
                  <c:v>10</c:v>
                </c:pt>
                <c:pt idx="10">
                  <c:v>3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6097064"/>
        <c:axId val="351481776"/>
        <c:axId val="0"/>
      </c:bar3DChart>
      <c:catAx>
        <c:axId val="346097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1481776"/>
        <c:crosses val="autoZero"/>
        <c:auto val="1"/>
        <c:lblAlgn val="ctr"/>
        <c:lblOffset val="100"/>
        <c:noMultiLvlLbl val="0"/>
      </c:catAx>
      <c:valAx>
        <c:axId val="35148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609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0.16146</cdr:x>
      <cdr:y>0.25604</cdr:y>
    </cdr:from>
    <cdr:to>
      <cdr:x>0.45625</cdr:x>
      <cdr:y>0.29791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14475"/>
          <a:ext cx="2695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2,594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0.1625</cdr:x>
      <cdr:y>0.31723</cdr:y>
    </cdr:from>
    <cdr:to>
      <cdr:x>0.49063</cdr:x>
      <cdr:y>0.36071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876425"/>
          <a:ext cx="30003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3,402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0.16146</cdr:x>
      <cdr:y>0.38164</cdr:y>
    </cdr:from>
    <cdr:to>
      <cdr:x>0.5125</cdr:x>
      <cdr:y>0.42351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57425"/>
          <a:ext cx="3209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2,755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0.16146</cdr:x>
      <cdr:y>0.44283</cdr:y>
    </cdr:from>
    <cdr:to>
      <cdr:x>0.49896</cdr:x>
      <cdr:y>0.4847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19375"/>
          <a:ext cx="3086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2,528 </a:t>
          </a:r>
          <a:r>
            <a:rPr lang="en-US" sz="1000" i="1" baseline="0"/>
            <a:t>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0.16146</cdr:x>
      <cdr:y>0.50403</cdr:y>
    </cdr:from>
    <cdr:to>
      <cdr:x>0.51563</cdr:x>
      <cdr:y>0.5475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981325"/>
          <a:ext cx="3238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2,110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0.1625</cdr:x>
      <cdr:y>0.56683</cdr:y>
    </cdr:from>
    <cdr:to>
      <cdr:x>0.50313</cdr:x>
      <cdr:y>0.61031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352800"/>
          <a:ext cx="3114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2,046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0.16146</cdr:x>
      <cdr:y>0.62963</cdr:y>
    </cdr:from>
    <cdr:to>
      <cdr:x>0.62188</cdr:x>
      <cdr:y>0.6715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24275"/>
          <a:ext cx="4210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1,769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0.16042</cdr:x>
      <cdr:y>0.69082</cdr:y>
    </cdr:from>
    <cdr:to>
      <cdr:x>0.48958</cdr:x>
      <cdr:y>0.73108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4086225"/>
          <a:ext cx="3009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1</a:t>
          </a:r>
          <a:r>
            <a:rPr lang="en-US" sz="1000" b="1" i="1"/>
            <a:t>,595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0.1625</cdr:x>
      <cdr:y>0.75201</cdr:y>
    </cdr:from>
    <cdr:to>
      <cdr:x>0.48958</cdr:x>
      <cdr:y>0.79549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448175"/>
          <a:ext cx="2990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1,688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0.1625</cdr:x>
      <cdr:y>0.81481</cdr:y>
    </cdr:from>
    <cdr:to>
      <cdr:x>0.51458</cdr:x>
      <cdr:y>0.8599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819650"/>
          <a:ext cx="32194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1,742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0.16146</cdr:x>
      <cdr:y>0.87601</cdr:y>
    </cdr:from>
    <cdr:to>
      <cdr:x>0.47604</cdr:x>
      <cdr:y>0.91948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181600"/>
          <a:ext cx="2876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1,273</a:t>
          </a:r>
          <a:r>
            <a:rPr lang="en-US" sz="1000" i="1"/>
            <a:t> 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0.1625</cdr:x>
      <cdr:y>0.93881</cdr:y>
    </cdr:from>
    <cdr:to>
      <cdr:x>0.48958</cdr:x>
      <cdr:y>0.98229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553075"/>
          <a:ext cx="2990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1,479 </a:t>
          </a:r>
          <a:r>
            <a:rPr lang="en-US" sz="1000" i="1"/>
            <a:t>- Average Year Built </a:t>
          </a:r>
          <a:r>
            <a:rPr lang="en-US" sz="1000" b="1" i="1"/>
            <a:t>1988</a:t>
          </a:r>
          <a:r>
            <a:rPr lang="en-US" sz="1000" i="1"/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2017-01-27T16:55:00Z</dcterms:created>
  <dcterms:modified xsi:type="dcterms:W3CDTF">2017-01-27T17:15:00Z</dcterms:modified>
</cp:coreProperties>
</file>